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line="480" w:lineRule="auto"/>
        <w:rPr>
          <w:rFonts w:ascii="Times New Roman" w:hAnsi="Times New Roman" w:cs="Times New Roman"/>
          <w:sz w:val="24"/>
          <w:szCs w:val="24"/>
        </w:rPr>
      </w:pPr>
    </w:p>
    <w:p w:rsidR="00E95338" w:rsidRPr="00E95338" w:rsidRDefault="00E95338" w:rsidP="00E95338">
      <w:pPr>
        <w:spacing w:after="0" w:line="480" w:lineRule="auto"/>
        <w:jc w:val="center"/>
        <w:rPr>
          <w:rFonts w:ascii="Times New Roman" w:hAnsi="Times New Roman" w:cs="Times New Roman"/>
          <w:sz w:val="24"/>
          <w:szCs w:val="24"/>
        </w:rPr>
      </w:pPr>
      <w:r w:rsidRPr="00E95338">
        <w:rPr>
          <w:rFonts w:ascii="Times New Roman" w:hAnsi="Times New Roman" w:cs="Times New Roman"/>
          <w:sz w:val="24"/>
          <w:szCs w:val="24"/>
        </w:rPr>
        <w:t>Healthcare Marketing</w:t>
      </w:r>
    </w:p>
    <w:p w:rsidR="00E95338" w:rsidRPr="00E95338" w:rsidRDefault="00E95338" w:rsidP="00E95338">
      <w:pPr>
        <w:spacing w:after="0" w:line="480" w:lineRule="auto"/>
        <w:jc w:val="center"/>
        <w:rPr>
          <w:rFonts w:ascii="Times New Roman" w:hAnsi="Times New Roman" w:cs="Times New Roman"/>
          <w:sz w:val="24"/>
          <w:szCs w:val="24"/>
        </w:rPr>
      </w:pPr>
      <w:r w:rsidRPr="00E95338">
        <w:rPr>
          <w:rFonts w:ascii="Times New Roman" w:hAnsi="Times New Roman" w:cs="Times New Roman"/>
          <w:sz w:val="24"/>
          <w:szCs w:val="24"/>
        </w:rPr>
        <w:t>Student’s Name</w:t>
      </w:r>
    </w:p>
    <w:p w:rsidR="00E95338" w:rsidRPr="00E95338" w:rsidRDefault="00E95338" w:rsidP="00E95338">
      <w:pPr>
        <w:spacing w:after="0" w:line="480" w:lineRule="auto"/>
        <w:jc w:val="center"/>
        <w:rPr>
          <w:rFonts w:ascii="Times New Roman" w:hAnsi="Times New Roman" w:cs="Times New Roman"/>
          <w:sz w:val="24"/>
          <w:szCs w:val="24"/>
        </w:rPr>
      </w:pPr>
      <w:r w:rsidRPr="00E95338">
        <w:rPr>
          <w:rFonts w:ascii="Times New Roman" w:hAnsi="Times New Roman" w:cs="Times New Roman"/>
          <w:sz w:val="24"/>
          <w:szCs w:val="24"/>
        </w:rPr>
        <w:t>Institutional Affiliation</w:t>
      </w: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Pr="00E95338" w:rsidRDefault="00E95338" w:rsidP="00E95338">
      <w:pPr>
        <w:spacing w:after="0"/>
        <w:rPr>
          <w:rFonts w:ascii="Times New Roman" w:hAnsi="Times New Roman" w:cs="Times New Roman"/>
          <w:sz w:val="24"/>
          <w:szCs w:val="24"/>
        </w:rPr>
      </w:pPr>
    </w:p>
    <w:p w:rsidR="00E95338" w:rsidRDefault="00E95338" w:rsidP="00E95338">
      <w:pPr>
        <w:spacing w:after="0"/>
        <w:rPr>
          <w:rFonts w:ascii="Times New Roman" w:hAnsi="Times New Roman" w:cs="Times New Roman"/>
          <w:sz w:val="24"/>
          <w:szCs w:val="24"/>
        </w:rPr>
      </w:pPr>
    </w:p>
    <w:p w:rsidR="00E95338" w:rsidRDefault="00E95338" w:rsidP="00E95338">
      <w:pPr>
        <w:spacing w:after="0"/>
        <w:rPr>
          <w:rFonts w:ascii="Times New Roman" w:hAnsi="Times New Roman" w:cs="Times New Roman"/>
          <w:sz w:val="24"/>
          <w:szCs w:val="24"/>
        </w:rPr>
      </w:pPr>
    </w:p>
    <w:p w:rsidR="00E95338" w:rsidRDefault="00E95338" w:rsidP="00E95338">
      <w:pPr>
        <w:spacing w:after="0"/>
        <w:rPr>
          <w:rFonts w:ascii="Times New Roman" w:hAnsi="Times New Roman" w:cs="Times New Roman"/>
          <w:sz w:val="24"/>
          <w:szCs w:val="24"/>
        </w:rPr>
      </w:pPr>
    </w:p>
    <w:p w:rsidR="00E95338" w:rsidRDefault="00E95338" w:rsidP="00E95338">
      <w:pPr>
        <w:spacing w:after="0"/>
        <w:rPr>
          <w:rFonts w:ascii="Times New Roman" w:hAnsi="Times New Roman" w:cs="Times New Roman"/>
          <w:sz w:val="24"/>
          <w:szCs w:val="24"/>
        </w:rPr>
      </w:pPr>
    </w:p>
    <w:p w:rsidR="00E95338" w:rsidRDefault="00E95338" w:rsidP="00E95338">
      <w:pPr>
        <w:spacing w:after="0"/>
        <w:rPr>
          <w:rFonts w:ascii="Times New Roman" w:hAnsi="Times New Roman" w:cs="Times New Roman"/>
          <w:sz w:val="24"/>
          <w:szCs w:val="24"/>
        </w:rPr>
      </w:pPr>
    </w:p>
    <w:p w:rsidR="00E95338" w:rsidRDefault="00E95338" w:rsidP="00E95338">
      <w:pPr>
        <w:spacing w:after="0"/>
        <w:rPr>
          <w:rFonts w:ascii="Times New Roman" w:hAnsi="Times New Roman" w:cs="Times New Roman"/>
          <w:sz w:val="24"/>
          <w:szCs w:val="24"/>
        </w:rPr>
      </w:pPr>
    </w:p>
    <w:p w:rsidR="00E95338" w:rsidRDefault="00E95338" w:rsidP="00E95338">
      <w:pPr>
        <w:spacing w:after="0"/>
        <w:rPr>
          <w:rFonts w:ascii="Times New Roman" w:hAnsi="Times New Roman" w:cs="Times New Roman"/>
          <w:sz w:val="24"/>
          <w:szCs w:val="24"/>
        </w:rPr>
      </w:pPr>
    </w:p>
    <w:p w:rsidR="00E95338" w:rsidRDefault="00E95338" w:rsidP="00E95338">
      <w:pPr>
        <w:spacing w:after="0"/>
        <w:rPr>
          <w:rFonts w:ascii="Times New Roman" w:hAnsi="Times New Roman" w:cs="Times New Roman"/>
          <w:sz w:val="24"/>
          <w:szCs w:val="24"/>
        </w:rPr>
      </w:pPr>
    </w:p>
    <w:p w:rsidR="00E95338" w:rsidRDefault="00E95338" w:rsidP="00E95338">
      <w:pPr>
        <w:spacing w:after="0"/>
        <w:rPr>
          <w:rFonts w:ascii="Times New Roman" w:hAnsi="Times New Roman" w:cs="Times New Roman"/>
          <w:sz w:val="24"/>
          <w:szCs w:val="24"/>
        </w:rPr>
      </w:pPr>
    </w:p>
    <w:p w:rsidR="00E95338" w:rsidRDefault="00E95338" w:rsidP="00E95338">
      <w:pPr>
        <w:spacing w:after="0"/>
        <w:rPr>
          <w:rFonts w:ascii="Times New Roman" w:hAnsi="Times New Roman" w:cs="Times New Roman"/>
          <w:sz w:val="24"/>
          <w:szCs w:val="24"/>
        </w:rPr>
      </w:pPr>
    </w:p>
    <w:p w:rsidR="00E95338" w:rsidRDefault="00E95338" w:rsidP="00E95338">
      <w:pPr>
        <w:spacing w:after="0"/>
        <w:rPr>
          <w:rFonts w:ascii="Times New Roman" w:hAnsi="Times New Roman" w:cs="Times New Roman"/>
          <w:sz w:val="24"/>
          <w:szCs w:val="24"/>
        </w:rPr>
      </w:pPr>
    </w:p>
    <w:p w:rsidR="009E3560" w:rsidRDefault="009E3560" w:rsidP="00E95338">
      <w:pPr>
        <w:spacing w:after="0" w:line="480" w:lineRule="auto"/>
        <w:ind w:firstLine="720"/>
        <w:rPr>
          <w:rFonts w:ascii="Times New Roman" w:hAnsi="Times New Roman" w:cs="Times New Roman"/>
          <w:sz w:val="24"/>
          <w:szCs w:val="24"/>
        </w:rPr>
      </w:pPr>
    </w:p>
    <w:p w:rsidR="009E3560" w:rsidRDefault="009E3560" w:rsidP="00E95338">
      <w:pPr>
        <w:spacing w:after="0" w:line="480" w:lineRule="auto"/>
        <w:ind w:firstLine="720"/>
        <w:rPr>
          <w:rFonts w:ascii="Times New Roman" w:hAnsi="Times New Roman" w:cs="Times New Roman"/>
          <w:sz w:val="24"/>
          <w:szCs w:val="24"/>
        </w:rPr>
      </w:pPr>
    </w:p>
    <w:p w:rsidR="009E3560" w:rsidRDefault="009E3560" w:rsidP="00E95338">
      <w:pPr>
        <w:spacing w:after="0" w:line="480" w:lineRule="auto"/>
        <w:ind w:firstLine="720"/>
        <w:rPr>
          <w:rFonts w:ascii="Times New Roman" w:hAnsi="Times New Roman" w:cs="Times New Roman"/>
          <w:sz w:val="24"/>
          <w:szCs w:val="24"/>
        </w:rPr>
      </w:pPr>
    </w:p>
    <w:p w:rsidR="005924C8" w:rsidRPr="00E95338" w:rsidRDefault="008C5A82" w:rsidP="009E3560">
      <w:pPr>
        <w:spacing w:after="0" w:line="480" w:lineRule="auto"/>
        <w:ind w:firstLine="720"/>
        <w:jc w:val="center"/>
        <w:rPr>
          <w:rFonts w:ascii="Times New Roman" w:hAnsi="Times New Roman" w:cs="Times New Roman"/>
          <w:b/>
          <w:sz w:val="24"/>
          <w:szCs w:val="24"/>
        </w:rPr>
      </w:pPr>
      <w:r w:rsidRPr="00E95338">
        <w:rPr>
          <w:rFonts w:ascii="Times New Roman" w:hAnsi="Times New Roman" w:cs="Times New Roman"/>
          <w:b/>
          <w:sz w:val="24"/>
          <w:szCs w:val="24"/>
        </w:rPr>
        <w:lastRenderedPageBreak/>
        <w:t>Question 1</w:t>
      </w:r>
    </w:p>
    <w:p w:rsidR="0033035C" w:rsidRPr="00E95338" w:rsidRDefault="008C5A82" w:rsidP="00E95338">
      <w:pPr>
        <w:spacing w:after="0" w:line="480" w:lineRule="auto"/>
        <w:ind w:firstLine="720"/>
        <w:rPr>
          <w:rFonts w:ascii="Times New Roman" w:hAnsi="Times New Roman" w:cs="Times New Roman"/>
          <w:sz w:val="24"/>
          <w:szCs w:val="24"/>
        </w:rPr>
      </w:pPr>
      <w:r w:rsidRPr="00E95338">
        <w:rPr>
          <w:rFonts w:ascii="Times New Roman" w:hAnsi="Times New Roman" w:cs="Times New Roman"/>
          <w:sz w:val="24"/>
          <w:szCs w:val="24"/>
        </w:rPr>
        <w:t xml:space="preserve">Mayo Clinic is one of the </w:t>
      </w:r>
      <w:r w:rsidR="00CC0D6D" w:rsidRPr="00E95338">
        <w:rPr>
          <w:rFonts w:ascii="Times New Roman" w:hAnsi="Times New Roman" w:cs="Times New Roman"/>
          <w:sz w:val="24"/>
          <w:szCs w:val="24"/>
        </w:rPr>
        <w:t xml:space="preserve">best </w:t>
      </w:r>
      <w:r w:rsidRPr="00E95338">
        <w:rPr>
          <w:rFonts w:ascii="Times New Roman" w:hAnsi="Times New Roman" w:cs="Times New Roman"/>
          <w:sz w:val="24"/>
          <w:szCs w:val="24"/>
        </w:rPr>
        <w:t>health systems situated in Minnesota. The hospital</w:t>
      </w:r>
      <w:r w:rsidR="00CC0D6D" w:rsidRPr="00E95338">
        <w:rPr>
          <w:rFonts w:ascii="Times New Roman" w:hAnsi="Times New Roman" w:cs="Times New Roman"/>
          <w:sz w:val="24"/>
          <w:szCs w:val="24"/>
        </w:rPr>
        <w:t xml:space="preserve"> has a global reach as</w:t>
      </w:r>
      <w:r w:rsidRPr="00E95338">
        <w:rPr>
          <w:rFonts w:ascii="Times New Roman" w:hAnsi="Times New Roman" w:cs="Times New Roman"/>
          <w:sz w:val="24"/>
          <w:szCs w:val="24"/>
        </w:rPr>
        <w:t xml:space="preserve"> over 1 million patients from all corners of the world get treatment at the hospital</w:t>
      </w:r>
      <w:r w:rsidR="00404853" w:rsidRPr="00E95338">
        <w:rPr>
          <w:rFonts w:ascii="Times New Roman" w:hAnsi="Times New Roman" w:cs="Times New Roman"/>
          <w:sz w:val="24"/>
          <w:szCs w:val="24"/>
        </w:rPr>
        <w:t xml:space="preserve"> (</w:t>
      </w:r>
      <w:proofErr w:type="spellStart"/>
      <w:r w:rsidR="00404853" w:rsidRPr="00E95338">
        <w:rPr>
          <w:rFonts w:ascii="Times New Roman" w:eastAsia="Times New Roman" w:hAnsi="Times New Roman" w:cs="Times New Roman"/>
          <w:sz w:val="24"/>
          <w:szCs w:val="24"/>
        </w:rPr>
        <w:t>Richte</w:t>
      </w:r>
      <w:proofErr w:type="spellEnd"/>
      <w:r w:rsidR="00404853" w:rsidRPr="00E95338">
        <w:rPr>
          <w:rFonts w:ascii="Times New Roman" w:eastAsia="Times New Roman" w:hAnsi="Times New Roman" w:cs="Times New Roman"/>
          <w:sz w:val="24"/>
          <w:szCs w:val="24"/>
        </w:rPr>
        <w:t xml:space="preserve"> et al., 2018)</w:t>
      </w:r>
      <w:r w:rsidRPr="00E95338">
        <w:rPr>
          <w:rFonts w:ascii="Times New Roman" w:hAnsi="Times New Roman" w:cs="Times New Roman"/>
          <w:sz w:val="24"/>
          <w:szCs w:val="24"/>
        </w:rPr>
        <w:t>. The compassionate and welcoming environment guarantees patients the best medical care. The hospital is well known as the center for individualized medicine services.</w:t>
      </w:r>
      <w:r w:rsidR="00CC0D6D" w:rsidRPr="00E95338">
        <w:rPr>
          <w:rFonts w:ascii="Times New Roman" w:hAnsi="Times New Roman" w:cs="Times New Roman"/>
          <w:sz w:val="24"/>
          <w:szCs w:val="24"/>
        </w:rPr>
        <w:t xml:space="preserve"> </w:t>
      </w:r>
      <w:r w:rsidR="009E3560">
        <w:rPr>
          <w:rFonts w:ascii="Times New Roman" w:hAnsi="Times New Roman" w:cs="Times New Roman"/>
          <w:sz w:val="24"/>
          <w:szCs w:val="24"/>
        </w:rPr>
        <w:t xml:space="preserve">Richet et al. </w:t>
      </w:r>
      <w:r w:rsidR="00404853" w:rsidRPr="00E95338">
        <w:rPr>
          <w:rFonts w:ascii="Times New Roman" w:hAnsi="Times New Roman" w:cs="Times New Roman"/>
          <w:sz w:val="24"/>
          <w:szCs w:val="24"/>
        </w:rPr>
        <w:t xml:space="preserve">(2018) affirm that </w:t>
      </w:r>
      <w:r w:rsidR="00CC0D6D" w:rsidRPr="00E95338">
        <w:rPr>
          <w:rFonts w:ascii="Times New Roman" w:hAnsi="Times New Roman" w:cs="Times New Roman"/>
          <w:sz w:val="24"/>
          <w:szCs w:val="24"/>
        </w:rPr>
        <w:t xml:space="preserve">Mayo </w:t>
      </w:r>
      <w:r w:rsidR="00404853" w:rsidRPr="00E95338">
        <w:rPr>
          <w:rFonts w:ascii="Times New Roman" w:hAnsi="Times New Roman" w:cs="Times New Roman"/>
          <w:sz w:val="24"/>
          <w:szCs w:val="24"/>
        </w:rPr>
        <w:t xml:space="preserve">Clinic </w:t>
      </w:r>
      <w:r w:rsidR="00CC0D6D" w:rsidRPr="00E95338">
        <w:rPr>
          <w:rFonts w:ascii="Times New Roman" w:hAnsi="Times New Roman" w:cs="Times New Roman"/>
          <w:sz w:val="24"/>
          <w:szCs w:val="24"/>
        </w:rPr>
        <w:t>offers patient care services where the physicians and healthcare experts use the patient's DNA in the diagnosis, prediction, treatment, or further prevention of disease. Also, advanced cancer services are critically examined at the hospital through the use of genomic sequencing. In that regard, the diversity and inclusion principles in the hospital help it meet its target market as the hospital stands in a better position to address the diverse needs of many patients across the globe.</w:t>
      </w:r>
    </w:p>
    <w:p w:rsidR="005924C8" w:rsidRPr="00E95338" w:rsidRDefault="008C5A82" w:rsidP="009E3560">
      <w:pPr>
        <w:spacing w:after="0" w:line="480" w:lineRule="auto"/>
        <w:ind w:firstLine="720"/>
        <w:jc w:val="center"/>
        <w:rPr>
          <w:rFonts w:ascii="Times New Roman" w:hAnsi="Times New Roman" w:cs="Times New Roman"/>
          <w:b/>
          <w:sz w:val="24"/>
          <w:szCs w:val="24"/>
        </w:rPr>
      </w:pPr>
      <w:r w:rsidRPr="00E95338">
        <w:rPr>
          <w:rFonts w:ascii="Times New Roman" w:hAnsi="Times New Roman" w:cs="Times New Roman"/>
          <w:b/>
          <w:sz w:val="24"/>
          <w:szCs w:val="24"/>
        </w:rPr>
        <w:t>Question 2</w:t>
      </w:r>
    </w:p>
    <w:p w:rsidR="007E336C" w:rsidRPr="00E95338" w:rsidRDefault="008C5A82" w:rsidP="00E95338">
      <w:pPr>
        <w:spacing w:after="0" w:line="480" w:lineRule="auto"/>
        <w:ind w:firstLine="720"/>
        <w:rPr>
          <w:rFonts w:ascii="Times New Roman" w:hAnsi="Times New Roman" w:cs="Times New Roman"/>
          <w:sz w:val="24"/>
          <w:szCs w:val="24"/>
        </w:rPr>
      </w:pPr>
      <w:r w:rsidRPr="00E95338">
        <w:rPr>
          <w:rFonts w:ascii="Times New Roman" w:hAnsi="Times New Roman" w:cs="Times New Roman"/>
          <w:sz w:val="24"/>
          <w:szCs w:val="24"/>
        </w:rPr>
        <w:t>Mayo clinic arrives at its pricing based on the penetration and competition strategies. Based on the latter, the hospital focuses on the prices of other competitors.</w:t>
      </w:r>
      <w:r w:rsidR="00DE29DB" w:rsidRPr="00E95338">
        <w:rPr>
          <w:rFonts w:ascii="Times New Roman" w:hAnsi="Times New Roman" w:cs="Times New Roman"/>
          <w:sz w:val="24"/>
          <w:szCs w:val="24"/>
        </w:rPr>
        <w:t xml:space="preserve"> </w:t>
      </w:r>
      <w:r w:rsidR="00404853" w:rsidRPr="00E95338">
        <w:rPr>
          <w:rFonts w:ascii="Times New Roman" w:hAnsi="Times New Roman" w:cs="Times New Roman"/>
          <w:sz w:val="24"/>
          <w:szCs w:val="24"/>
        </w:rPr>
        <w:t xml:space="preserve">As </w:t>
      </w:r>
      <w:r w:rsidR="00404853" w:rsidRPr="00E95338">
        <w:rPr>
          <w:rFonts w:ascii="Times New Roman" w:eastAsia="Times New Roman" w:hAnsi="Times New Roman" w:cs="Times New Roman"/>
          <w:sz w:val="24"/>
          <w:szCs w:val="24"/>
        </w:rPr>
        <w:t xml:space="preserve">Kennedy (2019) argues, the </w:t>
      </w:r>
      <w:r w:rsidR="00DE29DB" w:rsidRPr="00E95338">
        <w:rPr>
          <w:rFonts w:ascii="Times New Roman" w:hAnsi="Times New Roman" w:cs="Times New Roman"/>
          <w:sz w:val="24"/>
          <w:szCs w:val="24"/>
        </w:rPr>
        <w:t xml:space="preserve">organization checks on similar services offered by other organizations then set its prices as a way of outdoing its competitors. For instance, Mayo Clinic's increased gain in the market share through quality healthcare saw it increase the cost of </w:t>
      </w:r>
      <w:r w:rsidR="00CC3CFB" w:rsidRPr="00E95338">
        <w:rPr>
          <w:rFonts w:ascii="Times New Roman" w:hAnsi="Times New Roman" w:cs="Times New Roman"/>
          <w:sz w:val="24"/>
          <w:szCs w:val="24"/>
        </w:rPr>
        <w:t xml:space="preserve">some </w:t>
      </w:r>
      <w:r w:rsidR="00DE29DB" w:rsidRPr="00E95338">
        <w:rPr>
          <w:rFonts w:ascii="Times New Roman" w:hAnsi="Times New Roman" w:cs="Times New Roman"/>
          <w:sz w:val="24"/>
          <w:szCs w:val="24"/>
        </w:rPr>
        <w:t>medical operations. Medical procedures like respiratory infections cost</w:t>
      </w:r>
      <w:r w:rsidR="00CC3CFB" w:rsidRPr="00E95338">
        <w:rPr>
          <w:rFonts w:ascii="Times New Roman" w:hAnsi="Times New Roman" w:cs="Times New Roman"/>
          <w:sz w:val="24"/>
          <w:szCs w:val="24"/>
        </w:rPr>
        <w:t xml:space="preserve"> were increased to</w:t>
      </w:r>
      <w:r w:rsidR="00DE29DB" w:rsidRPr="00E95338">
        <w:rPr>
          <w:rFonts w:ascii="Times New Roman" w:hAnsi="Times New Roman" w:cs="Times New Roman"/>
          <w:sz w:val="24"/>
          <w:szCs w:val="24"/>
        </w:rPr>
        <w:t xml:space="preserve"> $ 22,652</w:t>
      </w:r>
      <w:r w:rsidR="00CC3CFB" w:rsidRPr="00E95338">
        <w:rPr>
          <w:rFonts w:ascii="Times New Roman" w:hAnsi="Times New Roman" w:cs="Times New Roman"/>
          <w:sz w:val="24"/>
          <w:szCs w:val="24"/>
        </w:rPr>
        <w:t xml:space="preserve">.00 which is </w:t>
      </w:r>
      <w:r w:rsidR="00DE29DB" w:rsidRPr="00E95338">
        <w:rPr>
          <w:rFonts w:ascii="Times New Roman" w:hAnsi="Times New Roman" w:cs="Times New Roman"/>
          <w:sz w:val="24"/>
          <w:szCs w:val="24"/>
        </w:rPr>
        <w:t>slightly above the price of the same procedure in</w:t>
      </w:r>
      <w:r w:rsidR="00CC3CFB" w:rsidRPr="00E95338">
        <w:rPr>
          <w:rFonts w:ascii="Times New Roman" w:hAnsi="Times New Roman" w:cs="Times New Roman"/>
          <w:sz w:val="24"/>
          <w:szCs w:val="24"/>
        </w:rPr>
        <w:t xml:space="preserve"> one of the</w:t>
      </w:r>
      <w:r w:rsidR="00DE29DB" w:rsidRPr="00E95338">
        <w:rPr>
          <w:rFonts w:ascii="Times New Roman" w:hAnsi="Times New Roman" w:cs="Times New Roman"/>
          <w:sz w:val="24"/>
          <w:szCs w:val="24"/>
        </w:rPr>
        <w:t xml:space="preserve"> competing hospitals like John Hopkins Hospital: $ 19,598.00</w:t>
      </w:r>
      <w:r w:rsidR="00404853" w:rsidRPr="00E95338">
        <w:rPr>
          <w:rFonts w:ascii="Times New Roman" w:eastAsia="Times New Roman" w:hAnsi="Times New Roman" w:cs="Times New Roman"/>
          <w:sz w:val="24"/>
          <w:szCs w:val="24"/>
        </w:rPr>
        <w:t xml:space="preserve"> (Kennedy, 2019)</w:t>
      </w:r>
      <w:r w:rsidR="00DE29DB" w:rsidRPr="00E95338">
        <w:rPr>
          <w:rFonts w:ascii="Times New Roman" w:hAnsi="Times New Roman" w:cs="Times New Roman"/>
          <w:sz w:val="24"/>
          <w:szCs w:val="24"/>
        </w:rPr>
        <w:t>.</w:t>
      </w:r>
    </w:p>
    <w:p w:rsidR="005924C8" w:rsidRPr="00E95338" w:rsidRDefault="008C5A82" w:rsidP="009E3560">
      <w:pPr>
        <w:spacing w:after="0" w:line="480" w:lineRule="auto"/>
        <w:ind w:firstLine="720"/>
        <w:jc w:val="center"/>
        <w:rPr>
          <w:rFonts w:ascii="Times New Roman" w:hAnsi="Times New Roman" w:cs="Times New Roman"/>
          <w:b/>
          <w:sz w:val="24"/>
          <w:szCs w:val="24"/>
        </w:rPr>
      </w:pPr>
      <w:r w:rsidRPr="00E95338">
        <w:rPr>
          <w:rFonts w:ascii="Times New Roman" w:hAnsi="Times New Roman" w:cs="Times New Roman"/>
          <w:b/>
          <w:sz w:val="24"/>
          <w:szCs w:val="24"/>
        </w:rPr>
        <w:t>Question 3</w:t>
      </w:r>
    </w:p>
    <w:p w:rsidR="00CC3CFB" w:rsidRPr="00E95338" w:rsidRDefault="008C5A82" w:rsidP="00E95338">
      <w:pPr>
        <w:spacing w:after="0" w:line="480" w:lineRule="auto"/>
        <w:ind w:firstLine="720"/>
        <w:rPr>
          <w:rFonts w:ascii="Times New Roman" w:hAnsi="Times New Roman" w:cs="Times New Roman"/>
          <w:sz w:val="24"/>
          <w:szCs w:val="24"/>
        </w:rPr>
      </w:pPr>
      <w:r w:rsidRPr="00E95338">
        <w:rPr>
          <w:rFonts w:ascii="Times New Roman" w:hAnsi="Times New Roman" w:cs="Times New Roman"/>
          <w:sz w:val="24"/>
          <w:szCs w:val="24"/>
        </w:rPr>
        <w:t xml:space="preserve">The competition </w:t>
      </w:r>
      <w:r w:rsidR="00933E47" w:rsidRPr="00E95338">
        <w:rPr>
          <w:rFonts w:ascii="Times New Roman" w:hAnsi="Times New Roman" w:cs="Times New Roman"/>
          <w:sz w:val="24"/>
          <w:szCs w:val="24"/>
        </w:rPr>
        <w:t>pricing strategy seems an</w:t>
      </w:r>
      <w:r w:rsidRPr="00E95338">
        <w:rPr>
          <w:rFonts w:ascii="Times New Roman" w:hAnsi="Times New Roman" w:cs="Times New Roman"/>
          <w:sz w:val="24"/>
          <w:szCs w:val="24"/>
        </w:rPr>
        <w:t xml:space="preserve"> </w:t>
      </w:r>
      <w:r w:rsidR="00933E47" w:rsidRPr="00E95338">
        <w:rPr>
          <w:rFonts w:ascii="Times New Roman" w:hAnsi="Times New Roman" w:cs="Times New Roman"/>
          <w:sz w:val="24"/>
          <w:szCs w:val="24"/>
        </w:rPr>
        <w:t>in</w:t>
      </w:r>
      <w:r w:rsidRPr="00E95338">
        <w:rPr>
          <w:rFonts w:ascii="Times New Roman" w:hAnsi="Times New Roman" w:cs="Times New Roman"/>
          <w:sz w:val="24"/>
          <w:szCs w:val="24"/>
        </w:rPr>
        <w:t>appropriate strategy to be adopted b</w:t>
      </w:r>
      <w:r w:rsidR="00933E47" w:rsidRPr="00E95338">
        <w:rPr>
          <w:rFonts w:ascii="Times New Roman" w:hAnsi="Times New Roman" w:cs="Times New Roman"/>
          <w:sz w:val="24"/>
          <w:szCs w:val="24"/>
        </w:rPr>
        <w:t>y such a reputable organization as Mayo Clinic</w:t>
      </w:r>
      <w:r w:rsidR="00404853" w:rsidRPr="00E95338">
        <w:rPr>
          <w:rFonts w:ascii="Times New Roman" w:hAnsi="Times New Roman" w:cs="Times New Roman"/>
          <w:sz w:val="24"/>
          <w:szCs w:val="24"/>
        </w:rPr>
        <w:t xml:space="preserve"> (</w:t>
      </w:r>
      <w:r w:rsidR="00404853" w:rsidRPr="00E95338">
        <w:rPr>
          <w:rFonts w:ascii="Times New Roman" w:eastAsia="Times New Roman" w:hAnsi="Times New Roman" w:cs="Times New Roman"/>
          <w:sz w:val="24"/>
          <w:szCs w:val="24"/>
        </w:rPr>
        <w:t>Kennedy, 2019)</w:t>
      </w:r>
      <w:r w:rsidR="00933E47" w:rsidRPr="00E95338">
        <w:rPr>
          <w:rFonts w:ascii="Times New Roman" w:hAnsi="Times New Roman" w:cs="Times New Roman"/>
          <w:sz w:val="24"/>
          <w:szCs w:val="24"/>
        </w:rPr>
        <w:t xml:space="preserve">. Despite the good services by the </w:t>
      </w:r>
      <w:r w:rsidR="00933E47" w:rsidRPr="00E95338">
        <w:rPr>
          <w:rFonts w:ascii="Times New Roman" w:hAnsi="Times New Roman" w:cs="Times New Roman"/>
          <w:sz w:val="24"/>
          <w:szCs w:val="24"/>
        </w:rPr>
        <w:lastRenderedPageBreak/>
        <w:t xml:space="preserve">organization, hiking prices of medical procedures will only favor a few patients. Patients who are wary of pricing will be forced to seek alternative medication from other institutions offering the same operations. </w:t>
      </w:r>
      <w:proofErr w:type="gramStart"/>
      <w:r w:rsidR="00933E47" w:rsidRPr="00E95338">
        <w:rPr>
          <w:rFonts w:ascii="Times New Roman" w:hAnsi="Times New Roman" w:cs="Times New Roman"/>
          <w:sz w:val="24"/>
          <w:szCs w:val="24"/>
        </w:rPr>
        <w:t>in</w:t>
      </w:r>
      <w:proofErr w:type="gramEnd"/>
      <w:r w:rsidR="00933E47" w:rsidRPr="00E95338">
        <w:rPr>
          <w:rFonts w:ascii="Times New Roman" w:hAnsi="Times New Roman" w:cs="Times New Roman"/>
          <w:sz w:val="24"/>
          <w:szCs w:val="24"/>
        </w:rPr>
        <w:t xml:space="preserve"> so doing, the organization will end up losing many of its customers. Therefore, to better meet the needs of customers, the organization should abolish the competition pricing strategy and fully embrace the penetration strategy. Penetration strategy being a champion of high-quality service at relatively lower prices will enable Mayo to outdo its competitors and remain the most visited center.</w:t>
      </w:r>
    </w:p>
    <w:p w:rsidR="005924C8" w:rsidRPr="00E95338" w:rsidRDefault="008C5A82" w:rsidP="009E3560">
      <w:pPr>
        <w:spacing w:after="0" w:line="480" w:lineRule="auto"/>
        <w:ind w:firstLine="720"/>
        <w:jc w:val="center"/>
        <w:rPr>
          <w:rFonts w:ascii="Times New Roman" w:hAnsi="Times New Roman" w:cs="Times New Roman"/>
          <w:b/>
          <w:sz w:val="24"/>
          <w:szCs w:val="24"/>
        </w:rPr>
      </w:pPr>
      <w:r w:rsidRPr="00E95338">
        <w:rPr>
          <w:rFonts w:ascii="Times New Roman" w:hAnsi="Times New Roman" w:cs="Times New Roman"/>
          <w:b/>
          <w:sz w:val="24"/>
          <w:szCs w:val="24"/>
        </w:rPr>
        <w:t>Question 4</w:t>
      </w:r>
    </w:p>
    <w:p w:rsidR="005218A9" w:rsidRPr="00E95338" w:rsidRDefault="008C5A82" w:rsidP="00E95338">
      <w:pPr>
        <w:spacing w:after="0" w:line="480" w:lineRule="auto"/>
        <w:ind w:firstLine="720"/>
        <w:rPr>
          <w:rFonts w:ascii="Times New Roman" w:hAnsi="Times New Roman" w:cs="Times New Roman"/>
          <w:sz w:val="24"/>
          <w:szCs w:val="24"/>
        </w:rPr>
      </w:pPr>
      <w:r w:rsidRPr="00E95338">
        <w:rPr>
          <w:rFonts w:ascii="Times New Roman" w:hAnsi="Times New Roman" w:cs="Times New Roman"/>
          <w:sz w:val="24"/>
          <w:szCs w:val="24"/>
        </w:rPr>
        <w:t>Mayo Clinic achieves the regulated price standards for its services following government interventions. The Federal funding and subsidy of most medical operations translate to a substantial reduction in the prices of medical cost</w:t>
      </w:r>
      <w:r w:rsidR="00404853" w:rsidRPr="00E95338">
        <w:rPr>
          <w:rFonts w:ascii="Times New Roman" w:eastAsia="Times New Roman" w:hAnsi="Times New Roman" w:cs="Times New Roman"/>
          <w:sz w:val="24"/>
          <w:szCs w:val="24"/>
        </w:rPr>
        <w:t>s (Kennedy, 2019).</w:t>
      </w:r>
      <w:r w:rsidRPr="00E95338">
        <w:rPr>
          <w:rFonts w:ascii="Times New Roman" w:hAnsi="Times New Roman" w:cs="Times New Roman"/>
          <w:sz w:val="24"/>
          <w:szCs w:val="24"/>
        </w:rPr>
        <w:t xml:space="preserve"> The subsidy of medical training promotes a high number of competent medical practitioners in the organization. Also, the government's intervention for </w:t>
      </w:r>
      <w:proofErr w:type="spellStart"/>
      <w:r w:rsidRPr="00E95338">
        <w:rPr>
          <w:rFonts w:ascii="Times New Roman" w:hAnsi="Times New Roman" w:cs="Times New Roman"/>
          <w:sz w:val="24"/>
          <w:szCs w:val="24"/>
        </w:rPr>
        <w:t>telehealth</w:t>
      </w:r>
      <w:proofErr w:type="spellEnd"/>
      <w:r w:rsidRPr="00E95338">
        <w:rPr>
          <w:rFonts w:ascii="Times New Roman" w:hAnsi="Times New Roman" w:cs="Times New Roman"/>
          <w:sz w:val="24"/>
          <w:szCs w:val="24"/>
        </w:rPr>
        <w:t xml:space="preserve"> programs by the organization has resulted in effective and quality services thus doing away with high operational costs due to major complications. </w:t>
      </w:r>
    </w:p>
    <w:p w:rsidR="005924C8" w:rsidRPr="00E95338" w:rsidRDefault="008C5A82" w:rsidP="009E3560">
      <w:pPr>
        <w:spacing w:after="0" w:line="480" w:lineRule="auto"/>
        <w:ind w:firstLine="720"/>
        <w:jc w:val="center"/>
        <w:rPr>
          <w:rFonts w:ascii="Times New Roman" w:hAnsi="Times New Roman" w:cs="Times New Roman"/>
          <w:b/>
          <w:sz w:val="24"/>
          <w:szCs w:val="24"/>
        </w:rPr>
      </w:pPr>
      <w:r w:rsidRPr="00E95338">
        <w:rPr>
          <w:rFonts w:ascii="Times New Roman" w:hAnsi="Times New Roman" w:cs="Times New Roman"/>
          <w:b/>
          <w:sz w:val="24"/>
          <w:szCs w:val="24"/>
        </w:rPr>
        <w:t>Question 5</w:t>
      </w:r>
    </w:p>
    <w:p w:rsidR="00D30FFD" w:rsidRPr="00E95338" w:rsidRDefault="008C5A82" w:rsidP="00E95338">
      <w:pPr>
        <w:spacing w:after="0" w:line="480" w:lineRule="auto"/>
        <w:ind w:firstLine="720"/>
        <w:rPr>
          <w:rFonts w:ascii="Times New Roman" w:hAnsi="Times New Roman" w:cs="Times New Roman"/>
          <w:sz w:val="24"/>
          <w:szCs w:val="24"/>
        </w:rPr>
      </w:pPr>
      <w:r w:rsidRPr="00E95338">
        <w:rPr>
          <w:rFonts w:ascii="Times New Roman" w:hAnsi="Times New Roman" w:cs="Times New Roman"/>
          <w:sz w:val="24"/>
          <w:szCs w:val="24"/>
        </w:rPr>
        <w:t>Mayo Clinic utilizes the vertical value delivery network to reach out and meet the needs of its esteemed customers. The</w:t>
      </w:r>
      <w:r w:rsidR="00C1209A" w:rsidRPr="00E95338">
        <w:rPr>
          <w:rFonts w:ascii="Times New Roman" w:hAnsi="Times New Roman" w:cs="Times New Roman"/>
          <w:sz w:val="24"/>
          <w:szCs w:val="24"/>
        </w:rPr>
        <w:t xml:space="preserve"> vertical value delivery network approach takes into consideration the healthcare provider's different roles in accomplishing different functions along a care continuum</w:t>
      </w:r>
      <w:r w:rsidR="008A1213" w:rsidRPr="00E95338">
        <w:rPr>
          <w:rFonts w:ascii="Times New Roman" w:hAnsi="Times New Roman" w:cs="Times New Roman"/>
          <w:sz w:val="24"/>
          <w:szCs w:val="24"/>
        </w:rPr>
        <w:t xml:space="preserve"> (Post et al., 2018)</w:t>
      </w:r>
      <w:r w:rsidR="00C1209A" w:rsidRPr="00E95338">
        <w:rPr>
          <w:rFonts w:ascii="Times New Roman" w:hAnsi="Times New Roman" w:cs="Times New Roman"/>
          <w:sz w:val="24"/>
          <w:szCs w:val="24"/>
        </w:rPr>
        <w:t>.</w:t>
      </w:r>
      <w:r w:rsidR="004918DD" w:rsidRPr="00E95338">
        <w:rPr>
          <w:rFonts w:ascii="Times New Roman" w:hAnsi="Times New Roman" w:cs="Times New Roman"/>
          <w:sz w:val="24"/>
          <w:szCs w:val="24"/>
        </w:rPr>
        <w:t xml:space="preserve"> The organization has an integrated care model characterized by multidisciplinary practices fostering team-oriented patient care. </w:t>
      </w:r>
      <w:r w:rsidR="009E3560">
        <w:rPr>
          <w:rFonts w:ascii="Times New Roman" w:hAnsi="Times New Roman" w:cs="Times New Roman"/>
          <w:sz w:val="24"/>
          <w:szCs w:val="24"/>
        </w:rPr>
        <w:t>According to Post et al.</w:t>
      </w:r>
      <w:r w:rsidR="008A1213" w:rsidRPr="00E95338">
        <w:rPr>
          <w:rFonts w:ascii="Times New Roman" w:hAnsi="Times New Roman" w:cs="Times New Roman"/>
          <w:sz w:val="24"/>
          <w:szCs w:val="24"/>
        </w:rPr>
        <w:t xml:space="preserve"> (2018), Mayo</w:t>
      </w:r>
      <w:r w:rsidR="004918DD" w:rsidRPr="00E95338">
        <w:rPr>
          <w:rFonts w:ascii="Times New Roman" w:hAnsi="Times New Roman" w:cs="Times New Roman"/>
          <w:sz w:val="24"/>
          <w:szCs w:val="24"/>
        </w:rPr>
        <w:t xml:space="preserve"> uses an exclusive strategy whereby extensive online connections are made with the consumers. As such, the digital marketing platform allows the organization to meet the targeted </w:t>
      </w:r>
      <w:r w:rsidR="004918DD" w:rsidRPr="00E95338">
        <w:rPr>
          <w:rFonts w:ascii="Times New Roman" w:hAnsi="Times New Roman" w:cs="Times New Roman"/>
          <w:sz w:val="24"/>
          <w:szCs w:val="24"/>
        </w:rPr>
        <w:lastRenderedPageBreak/>
        <w:t xml:space="preserve">patients at their time of need and fulfill such needs too. Mayo having jumped into digital marketing has significantly </w:t>
      </w:r>
      <w:r w:rsidR="005924C8" w:rsidRPr="00E95338">
        <w:rPr>
          <w:rFonts w:ascii="Times New Roman" w:hAnsi="Times New Roman" w:cs="Times New Roman"/>
          <w:sz w:val="24"/>
          <w:szCs w:val="24"/>
        </w:rPr>
        <w:t>expanded its scope of operation as it connects with most consumers from various parts of the world.</w:t>
      </w:r>
    </w:p>
    <w:p w:rsidR="005924C8" w:rsidRPr="00E95338" w:rsidRDefault="008C5A82" w:rsidP="009E3560">
      <w:pPr>
        <w:spacing w:after="0" w:line="480" w:lineRule="auto"/>
        <w:ind w:firstLine="720"/>
        <w:jc w:val="center"/>
        <w:rPr>
          <w:rFonts w:ascii="Times New Roman" w:hAnsi="Times New Roman" w:cs="Times New Roman"/>
          <w:b/>
          <w:sz w:val="24"/>
          <w:szCs w:val="24"/>
        </w:rPr>
      </w:pPr>
      <w:r w:rsidRPr="00E95338">
        <w:rPr>
          <w:rFonts w:ascii="Times New Roman" w:hAnsi="Times New Roman" w:cs="Times New Roman"/>
          <w:b/>
          <w:sz w:val="24"/>
          <w:szCs w:val="24"/>
        </w:rPr>
        <w:t>Question 6</w:t>
      </w:r>
    </w:p>
    <w:p w:rsidR="005924C8" w:rsidRPr="00E95338" w:rsidRDefault="008C5A82" w:rsidP="00E95338">
      <w:pPr>
        <w:spacing w:after="0" w:line="480" w:lineRule="auto"/>
        <w:ind w:firstLine="720"/>
        <w:rPr>
          <w:rFonts w:ascii="Times New Roman" w:hAnsi="Times New Roman" w:cs="Times New Roman"/>
          <w:sz w:val="24"/>
          <w:szCs w:val="24"/>
        </w:rPr>
      </w:pPr>
      <w:r w:rsidRPr="00E95338">
        <w:rPr>
          <w:rFonts w:ascii="Times New Roman" w:hAnsi="Times New Roman" w:cs="Times New Roman"/>
          <w:sz w:val="24"/>
          <w:szCs w:val="24"/>
        </w:rPr>
        <w:t xml:space="preserve">To help serve better customer needs at Mayo Hospital, I would recommend the infusion of both vertical and horizontal delivery network strategies going forward. Full integration of the two approaches will ensure effective services to both inpatient and outpatient services. </w:t>
      </w:r>
      <w:bookmarkStart w:id="0" w:name="_GoBack"/>
      <w:bookmarkEnd w:id="0"/>
      <w:r w:rsidR="0076403E" w:rsidRPr="00E95338">
        <w:rPr>
          <w:rFonts w:ascii="Times New Roman" w:hAnsi="Times New Roman" w:cs="Times New Roman"/>
          <w:sz w:val="24"/>
          <w:szCs w:val="24"/>
        </w:rPr>
        <w:t>Also</w:t>
      </w:r>
      <w:r w:rsidRPr="00E95338">
        <w:rPr>
          <w:rFonts w:ascii="Times New Roman" w:hAnsi="Times New Roman" w:cs="Times New Roman"/>
          <w:sz w:val="24"/>
          <w:szCs w:val="24"/>
        </w:rPr>
        <w:t>, the organization's stakeholders will have accommodated into the system thus improved teamwork for effective and quality services.</w:t>
      </w:r>
    </w:p>
    <w:p w:rsidR="00E95338" w:rsidRDefault="00E95338" w:rsidP="00E95338">
      <w:pPr>
        <w:spacing w:after="0" w:line="480" w:lineRule="auto"/>
        <w:ind w:firstLine="720"/>
        <w:rPr>
          <w:rFonts w:ascii="Times New Roman" w:hAnsi="Times New Roman" w:cs="Times New Roman"/>
          <w:sz w:val="24"/>
          <w:szCs w:val="24"/>
        </w:rPr>
      </w:pPr>
    </w:p>
    <w:p w:rsidR="00E95338" w:rsidRDefault="00E95338" w:rsidP="00E95338">
      <w:pPr>
        <w:spacing w:after="0" w:line="480" w:lineRule="auto"/>
        <w:ind w:firstLine="720"/>
        <w:rPr>
          <w:rFonts w:ascii="Times New Roman" w:hAnsi="Times New Roman" w:cs="Times New Roman"/>
          <w:sz w:val="24"/>
          <w:szCs w:val="24"/>
        </w:rPr>
      </w:pPr>
    </w:p>
    <w:p w:rsidR="00E95338" w:rsidRDefault="00E95338" w:rsidP="00E95338">
      <w:pPr>
        <w:spacing w:after="0" w:line="480" w:lineRule="auto"/>
        <w:ind w:firstLine="720"/>
        <w:rPr>
          <w:rFonts w:ascii="Times New Roman" w:hAnsi="Times New Roman" w:cs="Times New Roman"/>
          <w:sz w:val="24"/>
          <w:szCs w:val="24"/>
        </w:rPr>
      </w:pPr>
    </w:p>
    <w:p w:rsidR="00E95338" w:rsidRDefault="00E95338" w:rsidP="00E95338">
      <w:pPr>
        <w:spacing w:after="0" w:line="480" w:lineRule="auto"/>
        <w:ind w:firstLine="720"/>
        <w:rPr>
          <w:rFonts w:ascii="Times New Roman" w:hAnsi="Times New Roman" w:cs="Times New Roman"/>
          <w:sz w:val="24"/>
          <w:szCs w:val="24"/>
        </w:rPr>
      </w:pPr>
    </w:p>
    <w:p w:rsidR="00E95338" w:rsidRDefault="00E95338" w:rsidP="00E95338">
      <w:pPr>
        <w:spacing w:after="0" w:line="480" w:lineRule="auto"/>
        <w:ind w:firstLine="720"/>
        <w:rPr>
          <w:rFonts w:ascii="Times New Roman" w:hAnsi="Times New Roman" w:cs="Times New Roman"/>
          <w:sz w:val="24"/>
          <w:szCs w:val="24"/>
        </w:rPr>
      </w:pPr>
    </w:p>
    <w:p w:rsidR="00E95338" w:rsidRDefault="00E95338" w:rsidP="00E95338">
      <w:pPr>
        <w:spacing w:after="0" w:line="480" w:lineRule="auto"/>
        <w:ind w:firstLine="720"/>
        <w:rPr>
          <w:rFonts w:ascii="Times New Roman" w:hAnsi="Times New Roman" w:cs="Times New Roman"/>
          <w:sz w:val="24"/>
          <w:szCs w:val="24"/>
        </w:rPr>
      </w:pPr>
    </w:p>
    <w:p w:rsidR="00E95338" w:rsidRDefault="00E95338" w:rsidP="00E95338">
      <w:pPr>
        <w:spacing w:after="0" w:line="480" w:lineRule="auto"/>
        <w:ind w:firstLine="720"/>
        <w:rPr>
          <w:rFonts w:ascii="Times New Roman" w:hAnsi="Times New Roman" w:cs="Times New Roman"/>
          <w:sz w:val="24"/>
          <w:szCs w:val="24"/>
        </w:rPr>
      </w:pPr>
    </w:p>
    <w:p w:rsidR="00E95338" w:rsidRDefault="00E95338" w:rsidP="00E95338">
      <w:pPr>
        <w:spacing w:after="0" w:line="480" w:lineRule="auto"/>
        <w:ind w:firstLine="720"/>
        <w:rPr>
          <w:rFonts w:ascii="Times New Roman" w:hAnsi="Times New Roman" w:cs="Times New Roman"/>
          <w:sz w:val="24"/>
          <w:szCs w:val="24"/>
        </w:rPr>
      </w:pPr>
    </w:p>
    <w:p w:rsidR="00E95338" w:rsidRPr="00E95338" w:rsidRDefault="00E95338" w:rsidP="00E95338">
      <w:pPr>
        <w:spacing w:after="0" w:line="480" w:lineRule="auto"/>
        <w:ind w:firstLine="720"/>
        <w:rPr>
          <w:rFonts w:ascii="Times New Roman" w:hAnsi="Times New Roman" w:cs="Times New Roman"/>
          <w:sz w:val="24"/>
          <w:szCs w:val="24"/>
        </w:rPr>
      </w:pPr>
    </w:p>
    <w:p w:rsidR="00E95338" w:rsidRPr="00E95338" w:rsidRDefault="00E95338" w:rsidP="00E95338">
      <w:pPr>
        <w:spacing w:after="0" w:line="480" w:lineRule="auto"/>
        <w:ind w:firstLine="720"/>
        <w:rPr>
          <w:rFonts w:ascii="Times New Roman" w:hAnsi="Times New Roman" w:cs="Times New Roman"/>
          <w:sz w:val="24"/>
          <w:szCs w:val="24"/>
        </w:rPr>
      </w:pPr>
    </w:p>
    <w:p w:rsidR="00E95338" w:rsidRPr="00E95338" w:rsidRDefault="00E95338" w:rsidP="00E95338">
      <w:pPr>
        <w:spacing w:after="0" w:line="480" w:lineRule="auto"/>
        <w:ind w:firstLine="720"/>
        <w:rPr>
          <w:rFonts w:ascii="Times New Roman" w:hAnsi="Times New Roman" w:cs="Times New Roman"/>
          <w:sz w:val="24"/>
          <w:szCs w:val="24"/>
        </w:rPr>
      </w:pPr>
    </w:p>
    <w:p w:rsidR="00E95338" w:rsidRPr="00E95338" w:rsidRDefault="00E95338" w:rsidP="00E95338">
      <w:pPr>
        <w:spacing w:after="0" w:line="480" w:lineRule="auto"/>
        <w:ind w:firstLine="720"/>
        <w:rPr>
          <w:rFonts w:ascii="Times New Roman" w:hAnsi="Times New Roman" w:cs="Times New Roman"/>
          <w:sz w:val="24"/>
          <w:szCs w:val="24"/>
        </w:rPr>
      </w:pPr>
    </w:p>
    <w:p w:rsidR="00E95338" w:rsidRPr="00E95338" w:rsidRDefault="00E95338" w:rsidP="00E95338">
      <w:pPr>
        <w:spacing w:after="0" w:line="480" w:lineRule="auto"/>
        <w:ind w:firstLine="720"/>
        <w:rPr>
          <w:rFonts w:ascii="Times New Roman" w:hAnsi="Times New Roman" w:cs="Times New Roman"/>
          <w:sz w:val="24"/>
          <w:szCs w:val="24"/>
        </w:rPr>
      </w:pPr>
    </w:p>
    <w:p w:rsidR="00E95338" w:rsidRPr="00E95338" w:rsidRDefault="00E95338" w:rsidP="00E95338">
      <w:pPr>
        <w:spacing w:after="0" w:line="480" w:lineRule="auto"/>
        <w:ind w:firstLine="720"/>
        <w:rPr>
          <w:rFonts w:ascii="Times New Roman" w:hAnsi="Times New Roman" w:cs="Times New Roman"/>
          <w:sz w:val="24"/>
          <w:szCs w:val="24"/>
        </w:rPr>
      </w:pPr>
    </w:p>
    <w:p w:rsidR="008A1213" w:rsidRPr="00E95338" w:rsidRDefault="008C5A82" w:rsidP="00E95338">
      <w:pPr>
        <w:spacing w:after="0" w:line="480" w:lineRule="auto"/>
        <w:jc w:val="center"/>
        <w:rPr>
          <w:rFonts w:ascii="Times New Roman" w:hAnsi="Times New Roman" w:cs="Times New Roman"/>
          <w:sz w:val="24"/>
          <w:szCs w:val="24"/>
        </w:rPr>
      </w:pPr>
      <w:r w:rsidRPr="00E95338">
        <w:rPr>
          <w:rFonts w:ascii="Times New Roman" w:hAnsi="Times New Roman" w:cs="Times New Roman"/>
          <w:sz w:val="24"/>
          <w:szCs w:val="24"/>
        </w:rPr>
        <w:lastRenderedPageBreak/>
        <w:t>References</w:t>
      </w:r>
    </w:p>
    <w:p w:rsidR="00E95338" w:rsidRPr="00E95338" w:rsidRDefault="00E95338" w:rsidP="00E95338">
      <w:pPr>
        <w:spacing w:after="0" w:line="480" w:lineRule="auto"/>
        <w:ind w:left="720" w:hanging="720"/>
        <w:rPr>
          <w:rFonts w:ascii="Times New Roman" w:eastAsia="Times New Roman" w:hAnsi="Times New Roman" w:cs="Times New Roman"/>
          <w:sz w:val="24"/>
          <w:szCs w:val="24"/>
        </w:rPr>
      </w:pPr>
      <w:proofErr w:type="gramStart"/>
      <w:r w:rsidRPr="00E95338">
        <w:rPr>
          <w:rFonts w:ascii="Times New Roman" w:eastAsia="Times New Roman" w:hAnsi="Times New Roman" w:cs="Times New Roman"/>
          <w:sz w:val="24"/>
          <w:szCs w:val="24"/>
        </w:rPr>
        <w:t>Kennedy, D. M. (2019).</w:t>
      </w:r>
      <w:proofErr w:type="gramEnd"/>
      <w:r w:rsidRPr="00E95338">
        <w:rPr>
          <w:rFonts w:ascii="Times New Roman" w:eastAsia="Times New Roman" w:hAnsi="Times New Roman" w:cs="Times New Roman"/>
          <w:sz w:val="24"/>
          <w:szCs w:val="24"/>
        </w:rPr>
        <w:t xml:space="preserve"> </w:t>
      </w:r>
      <w:proofErr w:type="gramStart"/>
      <w:r w:rsidRPr="00E95338">
        <w:rPr>
          <w:rFonts w:ascii="Times New Roman" w:eastAsia="Times New Roman" w:hAnsi="Times New Roman" w:cs="Times New Roman"/>
          <w:sz w:val="24"/>
          <w:szCs w:val="24"/>
        </w:rPr>
        <w:t>Managing the Mayo Clinic brand: a case study in staff-developed service performance standards.</w:t>
      </w:r>
      <w:proofErr w:type="gramEnd"/>
      <w:r w:rsidRPr="00E95338">
        <w:rPr>
          <w:rFonts w:ascii="Times New Roman" w:eastAsia="Times New Roman" w:hAnsi="Times New Roman" w:cs="Times New Roman"/>
          <w:sz w:val="24"/>
          <w:szCs w:val="24"/>
        </w:rPr>
        <w:t xml:space="preserve"> </w:t>
      </w:r>
      <w:r w:rsidRPr="00E95338">
        <w:rPr>
          <w:rFonts w:ascii="Times New Roman" w:eastAsia="Times New Roman" w:hAnsi="Times New Roman" w:cs="Times New Roman"/>
          <w:i/>
          <w:iCs/>
          <w:sz w:val="24"/>
          <w:szCs w:val="24"/>
        </w:rPr>
        <w:t>Journal of Brand Management</w:t>
      </w:r>
      <w:r w:rsidRPr="00E95338">
        <w:rPr>
          <w:rFonts w:ascii="Times New Roman" w:eastAsia="Times New Roman" w:hAnsi="Times New Roman" w:cs="Times New Roman"/>
          <w:sz w:val="24"/>
          <w:szCs w:val="24"/>
        </w:rPr>
        <w:t xml:space="preserve">, </w:t>
      </w:r>
      <w:r w:rsidRPr="00E95338">
        <w:rPr>
          <w:rFonts w:ascii="Times New Roman" w:eastAsia="Times New Roman" w:hAnsi="Times New Roman" w:cs="Times New Roman"/>
          <w:i/>
          <w:iCs/>
          <w:sz w:val="24"/>
          <w:szCs w:val="24"/>
        </w:rPr>
        <w:t>26</w:t>
      </w:r>
      <w:r w:rsidRPr="00E95338">
        <w:rPr>
          <w:rFonts w:ascii="Times New Roman" w:eastAsia="Times New Roman" w:hAnsi="Times New Roman" w:cs="Times New Roman"/>
          <w:sz w:val="24"/>
          <w:szCs w:val="24"/>
        </w:rPr>
        <w:t>(5), 538-549.</w:t>
      </w:r>
    </w:p>
    <w:p w:rsidR="00E95338" w:rsidRPr="00E95338" w:rsidRDefault="00E95338" w:rsidP="00E95338">
      <w:pPr>
        <w:spacing w:after="0" w:line="480" w:lineRule="auto"/>
        <w:ind w:left="720" w:hanging="720"/>
        <w:rPr>
          <w:rFonts w:ascii="Times New Roman" w:eastAsia="Times New Roman" w:hAnsi="Times New Roman" w:cs="Times New Roman"/>
          <w:sz w:val="24"/>
          <w:szCs w:val="24"/>
        </w:rPr>
      </w:pPr>
      <w:proofErr w:type="gramStart"/>
      <w:r w:rsidRPr="00E95338">
        <w:rPr>
          <w:rFonts w:ascii="Times New Roman" w:eastAsia="Times New Roman" w:hAnsi="Times New Roman" w:cs="Times New Roman"/>
          <w:sz w:val="24"/>
          <w:szCs w:val="24"/>
        </w:rPr>
        <w:t xml:space="preserve">Post, B., </w:t>
      </w:r>
      <w:proofErr w:type="spellStart"/>
      <w:r w:rsidRPr="00E95338">
        <w:rPr>
          <w:rFonts w:ascii="Times New Roman" w:eastAsia="Times New Roman" w:hAnsi="Times New Roman" w:cs="Times New Roman"/>
          <w:sz w:val="24"/>
          <w:szCs w:val="24"/>
        </w:rPr>
        <w:t>Buchmueller</w:t>
      </w:r>
      <w:proofErr w:type="spellEnd"/>
      <w:r w:rsidRPr="00E95338">
        <w:rPr>
          <w:rFonts w:ascii="Times New Roman" w:eastAsia="Times New Roman" w:hAnsi="Times New Roman" w:cs="Times New Roman"/>
          <w:sz w:val="24"/>
          <w:szCs w:val="24"/>
        </w:rPr>
        <w:t>, T., &amp; Ryan, A. M. (2018).</w:t>
      </w:r>
      <w:proofErr w:type="gramEnd"/>
      <w:r w:rsidRPr="00E95338">
        <w:rPr>
          <w:rFonts w:ascii="Times New Roman" w:eastAsia="Times New Roman" w:hAnsi="Times New Roman" w:cs="Times New Roman"/>
          <w:sz w:val="24"/>
          <w:szCs w:val="24"/>
        </w:rPr>
        <w:t xml:space="preserve"> Vertical integration of hospitals and physicians: economic theory and empirical evidence on spending and quality. </w:t>
      </w:r>
      <w:r w:rsidRPr="00E95338">
        <w:rPr>
          <w:rFonts w:ascii="Times New Roman" w:eastAsia="Times New Roman" w:hAnsi="Times New Roman" w:cs="Times New Roman"/>
          <w:i/>
          <w:iCs/>
          <w:sz w:val="24"/>
          <w:szCs w:val="24"/>
        </w:rPr>
        <w:t>Medical Care Research and Review</w:t>
      </w:r>
      <w:r w:rsidRPr="00E95338">
        <w:rPr>
          <w:rFonts w:ascii="Times New Roman" w:eastAsia="Times New Roman" w:hAnsi="Times New Roman" w:cs="Times New Roman"/>
          <w:sz w:val="24"/>
          <w:szCs w:val="24"/>
        </w:rPr>
        <w:t xml:space="preserve">, </w:t>
      </w:r>
      <w:r w:rsidRPr="00E95338">
        <w:rPr>
          <w:rFonts w:ascii="Times New Roman" w:eastAsia="Times New Roman" w:hAnsi="Times New Roman" w:cs="Times New Roman"/>
          <w:i/>
          <w:iCs/>
          <w:sz w:val="24"/>
          <w:szCs w:val="24"/>
        </w:rPr>
        <w:t>75</w:t>
      </w:r>
      <w:r w:rsidRPr="00E95338">
        <w:rPr>
          <w:rFonts w:ascii="Times New Roman" w:eastAsia="Times New Roman" w:hAnsi="Times New Roman" w:cs="Times New Roman"/>
          <w:sz w:val="24"/>
          <w:szCs w:val="24"/>
        </w:rPr>
        <w:t>(4), 399-433.</w:t>
      </w:r>
    </w:p>
    <w:p w:rsidR="00E95338" w:rsidRPr="00E95338" w:rsidRDefault="00E95338" w:rsidP="00E95338">
      <w:pPr>
        <w:spacing w:after="0" w:line="480" w:lineRule="auto"/>
        <w:ind w:left="720" w:hanging="720"/>
        <w:rPr>
          <w:rFonts w:ascii="Times New Roman" w:eastAsia="Times New Roman" w:hAnsi="Times New Roman" w:cs="Times New Roman"/>
          <w:sz w:val="24"/>
          <w:szCs w:val="24"/>
        </w:rPr>
      </w:pPr>
      <w:r w:rsidRPr="00E95338">
        <w:rPr>
          <w:rFonts w:ascii="Times New Roman" w:eastAsia="Times New Roman" w:hAnsi="Times New Roman" w:cs="Times New Roman"/>
          <w:sz w:val="24"/>
          <w:szCs w:val="24"/>
        </w:rPr>
        <w:t xml:space="preserve">Richter, M. D., Pinkston, O., </w:t>
      </w:r>
      <w:proofErr w:type="spellStart"/>
      <w:r w:rsidRPr="00E95338">
        <w:rPr>
          <w:rFonts w:ascii="Times New Roman" w:eastAsia="Times New Roman" w:hAnsi="Times New Roman" w:cs="Times New Roman"/>
          <w:sz w:val="24"/>
          <w:szCs w:val="24"/>
        </w:rPr>
        <w:t>Kottschade</w:t>
      </w:r>
      <w:proofErr w:type="spellEnd"/>
      <w:r w:rsidRPr="00E95338">
        <w:rPr>
          <w:rFonts w:ascii="Times New Roman" w:eastAsia="Times New Roman" w:hAnsi="Times New Roman" w:cs="Times New Roman"/>
          <w:sz w:val="24"/>
          <w:szCs w:val="24"/>
        </w:rPr>
        <w:t xml:space="preserve">, L. A., </w:t>
      </w:r>
      <w:proofErr w:type="spellStart"/>
      <w:r w:rsidRPr="00E95338">
        <w:rPr>
          <w:rFonts w:ascii="Times New Roman" w:eastAsia="Times New Roman" w:hAnsi="Times New Roman" w:cs="Times New Roman"/>
          <w:sz w:val="24"/>
          <w:szCs w:val="24"/>
        </w:rPr>
        <w:t>Finnes</w:t>
      </w:r>
      <w:proofErr w:type="spellEnd"/>
      <w:r w:rsidRPr="00E95338">
        <w:rPr>
          <w:rFonts w:ascii="Times New Roman" w:eastAsia="Times New Roman" w:hAnsi="Times New Roman" w:cs="Times New Roman"/>
          <w:sz w:val="24"/>
          <w:szCs w:val="24"/>
        </w:rPr>
        <w:t xml:space="preserve">, H. D., </w:t>
      </w:r>
      <w:proofErr w:type="spellStart"/>
      <w:r w:rsidRPr="00E95338">
        <w:rPr>
          <w:rFonts w:ascii="Times New Roman" w:eastAsia="Times New Roman" w:hAnsi="Times New Roman" w:cs="Times New Roman"/>
          <w:sz w:val="24"/>
          <w:szCs w:val="24"/>
        </w:rPr>
        <w:t>Markovic</w:t>
      </w:r>
      <w:proofErr w:type="spellEnd"/>
      <w:r w:rsidRPr="00E95338">
        <w:rPr>
          <w:rFonts w:ascii="Times New Roman" w:eastAsia="Times New Roman" w:hAnsi="Times New Roman" w:cs="Times New Roman"/>
          <w:sz w:val="24"/>
          <w:szCs w:val="24"/>
        </w:rPr>
        <w:t xml:space="preserve">, S. N., &amp; </w:t>
      </w:r>
      <w:proofErr w:type="spellStart"/>
      <w:r w:rsidRPr="00E95338">
        <w:rPr>
          <w:rFonts w:ascii="Times New Roman" w:eastAsia="Times New Roman" w:hAnsi="Times New Roman" w:cs="Times New Roman"/>
          <w:sz w:val="24"/>
          <w:szCs w:val="24"/>
        </w:rPr>
        <w:t>Thanarajasingam</w:t>
      </w:r>
      <w:proofErr w:type="spellEnd"/>
      <w:r w:rsidRPr="00E95338">
        <w:rPr>
          <w:rFonts w:ascii="Times New Roman" w:eastAsia="Times New Roman" w:hAnsi="Times New Roman" w:cs="Times New Roman"/>
          <w:sz w:val="24"/>
          <w:szCs w:val="24"/>
        </w:rPr>
        <w:t xml:space="preserve">, U. (2018). Brief report: cancer immunotherapy in patients with preexisting rheumatic disease: The Mayo Clinic experience. </w:t>
      </w:r>
      <w:r w:rsidRPr="00E95338">
        <w:rPr>
          <w:rFonts w:ascii="Times New Roman" w:eastAsia="Times New Roman" w:hAnsi="Times New Roman" w:cs="Times New Roman"/>
          <w:i/>
          <w:iCs/>
          <w:sz w:val="24"/>
          <w:szCs w:val="24"/>
        </w:rPr>
        <w:t>Arthritis &amp; Rheumatology</w:t>
      </w:r>
      <w:r w:rsidRPr="00E95338">
        <w:rPr>
          <w:rFonts w:ascii="Times New Roman" w:eastAsia="Times New Roman" w:hAnsi="Times New Roman" w:cs="Times New Roman"/>
          <w:sz w:val="24"/>
          <w:szCs w:val="24"/>
        </w:rPr>
        <w:t xml:space="preserve">, </w:t>
      </w:r>
      <w:r w:rsidRPr="00E95338">
        <w:rPr>
          <w:rFonts w:ascii="Times New Roman" w:eastAsia="Times New Roman" w:hAnsi="Times New Roman" w:cs="Times New Roman"/>
          <w:i/>
          <w:iCs/>
          <w:sz w:val="24"/>
          <w:szCs w:val="24"/>
        </w:rPr>
        <w:t>70</w:t>
      </w:r>
      <w:r w:rsidRPr="00E95338">
        <w:rPr>
          <w:rFonts w:ascii="Times New Roman" w:eastAsia="Times New Roman" w:hAnsi="Times New Roman" w:cs="Times New Roman"/>
          <w:sz w:val="24"/>
          <w:szCs w:val="24"/>
        </w:rPr>
        <w:t>(3), 356-360.</w:t>
      </w:r>
    </w:p>
    <w:p w:rsidR="005924C8" w:rsidRPr="00E95338" w:rsidRDefault="005924C8" w:rsidP="00E95338">
      <w:pPr>
        <w:spacing w:after="0"/>
        <w:rPr>
          <w:rFonts w:ascii="Times New Roman" w:hAnsi="Times New Roman" w:cs="Times New Roman"/>
          <w:sz w:val="24"/>
          <w:szCs w:val="24"/>
        </w:rPr>
      </w:pPr>
    </w:p>
    <w:p w:rsidR="00933E47" w:rsidRPr="00E95338" w:rsidRDefault="00933E47" w:rsidP="00E95338">
      <w:pPr>
        <w:spacing w:after="0"/>
        <w:rPr>
          <w:rFonts w:ascii="Times New Roman" w:hAnsi="Times New Roman" w:cs="Times New Roman"/>
          <w:sz w:val="24"/>
          <w:szCs w:val="24"/>
        </w:rPr>
      </w:pPr>
    </w:p>
    <w:sectPr w:rsidR="00933E47" w:rsidRPr="00E95338" w:rsidSect="00E953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C87" w:rsidRDefault="008E3C87" w:rsidP="00E95338">
      <w:pPr>
        <w:spacing w:after="0" w:line="240" w:lineRule="auto"/>
      </w:pPr>
      <w:r>
        <w:separator/>
      </w:r>
    </w:p>
  </w:endnote>
  <w:endnote w:type="continuationSeparator" w:id="0">
    <w:p w:rsidR="008E3C87" w:rsidRDefault="008E3C87" w:rsidP="00E95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C87" w:rsidRDefault="008E3C87" w:rsidP="00E95338">
      <w:pPr>
        <w:spacing w:after="0" w:line="240" w:lineRule="auto"/>
      </w:pPr>
      <w:r>
        <w:separator/>
      </w:r>
    </w:p>
  </w:footnote>
  <w:footnote w:type="continuationSeparator" w:id="0">
    <w:p w:rsidR="008E3C87" w:rsidRDefault="008E3C87" w:rsidP="00E953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159532"/>
      <w:docPartObj>
        <w:docPartGallery w:val="Page Numbers (Top of Page)"/>
        <w:docPartUnique/>
      </w:docPartObj>
    </w:sdtPr>
    <w:sdtEndPr>
      <w:rPr>
        <w:rFonts w:ascii="Times New Roman" w:hAnsi="Times New Roman" w:cs="Times New Roman"/>
        <w:noProof/>
        <w:sz w:val="24"/>
        <w:szCs w:val="24"/>
      </w:rPr>
    </w:sdtEndPr>
    <w:sdtContent>
      <w:p w:rsidR="00E95338" w:rsidRPr="00E95338" w:rsidRDefault="00E95338" w:rsidP="00E95338">
        <w:pPr>
          <w:pStyle w:val="Header"/>
          <w:rPr>
            <w:rFonts w:ascii="Times New Roman" w:hAnsi="Times New Roman" w:cs="Times New Roman"/>
            <w:sz w:val="24"/>
            <w:szCs w:val="24"/>
          </w:rPr>
        </w:pPr>
        <w:r w:rsidRPr="00E95338">
          <w:rPr>
            <w:rFonts w:ascii="Times New Roman" w:hAnsi="Times New Roman" w:cs="Times New Roman"/>
            <w:sz w:val="24"/>
            <w:szCs w:val="24"/>
          </w:rPr>
          <w:t>HEALTHCARE MARKETING</w:t>
        </w:r>
        <w:r>
          <w:rPr>
            <w:rFonts w:ascii="Times New Roman" w:hAnsi="Times New Roman" w:cs="Times New Roman"/>
            <w:sz w:val="24"/>
            <w:szCs w:val="24"/>
          </w:rPr>
          <w:t xml:space="preserve">                                                                                                     </w:t>
        </w:r>
        <w:r w:rsidRPr="00E95338">
          <w:rPr>
            <w:rFonts w:ascii="Times New Roman" w:hAnsi="Times New Roman" w:cs="Times New Roman"/>
            <w:sz w:val="24"/>
            <w:szCs w:val="24"/>
          </w:rPr>
          <w:t xml:space="preserve"> </w:t>
        </w:r>
        <w:r w:rsidRPr="00E95338">
          <w:rPr>
            <w:rFonts w:ascii="Times New Roman" w:hAnsi="Times New Roman" w:cs="Times New Roman"/>
            <w:sz w:val="24"/>
            <w:szCs w:val="24"/>
          </w:rPr>
          <w:fldChar w:fldCharType="begin"/>
        </w:r>
        <w:r w:rsidRPr="00E95338">
          <w:rPr>
            <w:rFonts w:ascii="Times New Roman" w:hAnsi="Times New Roman" w:cs="Times New Roman"/>
            <w:sz w:val="24"/>
            <w:szCs w:val="24"/>
          </w:rPr>
          <w:instrText xml:space="preserve"> PAGE   \* MERGEFORMAT </w:instrText>
        </w:r>
        <w:r w:rsidRPr="00E95338">
          <w:rPr>
            <w:rFonts w:ascii="Times New Roman" w:hAnsi="Times New Roman" w:cs="Times New Roman"/>
            <w:sz w:val="24"/>
            <w:szCs w:val="24"/>
          </w:rPr>
          <w:fldChar w:fldCharType="separate"/>
        </w:r>
        <w:r w:rsidR="0076403E">
          <w:rPr>
            <w:rFonts w:ascii="Times New Roman" w:hAnsi="Times New Roman" w:cs="Times New Roman"/>
            <w:noProof/>
            <w:sz w:val="24"/>
            <w:szCs w:val="24"/>
          </w:rPr>
          <w:t>4</w:t>
        </w:r>
        <w:r w:rsidRPr="00E95338">
          <w:rPr>
            <w:rFonts w:ascii="Times New Roman" w:hAnsi="Times New Roman" w:cs="Times New Roman"/>
            <w:noProof/>
            <w:sz w:val="24"/>
            <w:szCs w:val="24"/>
          </w:rPr>
          <w:fldChar w:fldCharType="end"/>
        </w:r>
      </w:p>
    </w:sdtContent>
  </w:sdt>
  <w:p w:rsidR="00E95338" w:rsidRDefault="00E953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338" w:rsidRPr="00E95338" w:rsidRDefault="00E95338" w:rsidP="00E95338">
    <w:pPr>
      <w:pStyle w:val="Header"/>
      <w:rPr>
        <w:rFonts w:ascii="Times New Roman" w:hAnsi="Times New Roman" w:cs="Times New Roman"/>
        <w:sz w:val="24"/>
        <w:szCs w:val="24"/>
      </w:rPr>
    </w:pPr>
    <w:r w:rsidRPr="00E95338">
      <w:rPr>
        <w:rFonts w:ascii="Times New Roman" w:hAnsi="Times New Roman" w:cs="Times New Roman"/>
        <w:sz w:val="24"/>
        <w:szCs w:val="24"/>
      </w:rPr>
      <w:t>Running head: HEALTHCARE MARKETING</w:t>
    </w:r>
    <w:r>
      <w:rPr>
        <w:rFonts w:ascii="Times New Roman" w:hAnsi="Times New Roman" w:cs="Times New Roman"/>
        <w:sz w:val="24"/>
        <w:szCs w:val="24"/>
      </w:rPr>
      <w:t xml:space="preserve">                                                                            </w:t>
    </w:r>
    <w:r w:rsidRPr="00E95338">
      <w:rPr>
        <w:rFonts w:ascii="Times New Roman" w:hAnsi="Times New Roman" w:cs="Times New Roman"/>
        <w:sz w:val="24"/>
        <w:szCs w:val="24"/>
      </w:rPr>
      <w:t xml:space="preserve"> </w:t>
    </w:r>
    <w:sdt>
      <w:sdtPr>
        <w:rPr>
          <w:rFonts w:ascii="Times New Roman" w:hAnsi="Times New Roman" w:cs="Times New Roman"/>
          <w:sz w:val="24"/>
          <w:szCs w:val="24"/>
        </w:rPr>
        <w:id w:val="482970041"/>
        <w:docPartObj>
          <w:docPartGallery w:val="Page Numbers (Top of Page)"/>
          <w:docPartUnique/>
        </w:docPartObj>
      </w:sdtPr>
      <w:sdtEndPr>
        <w:rPr>
          <w:noProof/>
        </w:rPr>
      </w:sdtEndPr>
      <w:sdtContent>
        <w:r w:rsidRPr="00E95338">
          <w:rPr>
            <w:rFonts w:ascii="Times New Roman" w:hAnsi="Times New Roman" w:cs="Times New Roman"/>
            <w:sz w:val="24"/>
            <w:szCs w:val="24"/>
          </w:rPr>
          <w:fldChar w:fldCharType="begin"/>
        </w:r>
        <w:r w:rsidRPr="00E95338">
          <w:rPr>
            <w:rFonts w:ascii="Times New Roman" w:hAnsi="Times New Roman" w:cs="Times New Roman"/>
            <w:sz w:val="24"/>
            <w:szCs w:val="24"/>
          </w:rPr>
          <w:instrText xml:space="preserve"> PAGE   \* MERGEFORMAT </w:instrText>
        </w:r>
        <w:r w:rsidRPr="00E95338">
          <w:rPr>
            <w:rFonts w:ascii="Times New Roman" w:hAnsi="Times New Roman" w:cs="Times New Roman"/>
            <w:sz w:val="24"/>
            <w:szCs w:val="24"/>
          </w:rPr>
          <w:fldChar w:fldCharType="separate"/>
        </w:r>
        <w:r w:rsidR="0076403E">
          <w:rPr>
            <w:rFonts w:ascii="Times New Roman" w:hAnsi="Times New Roman" w:cs="Times New Roman"/>
            <w:noProof/>
            <w:sz w:val="24"/>
            <w:szCs w:val="24"/>
          </w:rPr>
          <w:t>1</w:t>
        </w:r>
        <w:r w:rsidRPr="00E95338">
          <w:rPr>
            <w:rFonts w:ascii="Times New Roman" w:hAnsi="Times New Roman" w:cs="Times New Roman"/>
            <w:noProof/>
            <w:sz w:val="24"/>
            <w:szCs w:val="24"/>
          </w:rPr>
          <w:fldChar w:fldCharType="end"/>
        </w:r>
      </w:sdtContent>
    </w:sdt>
  </w:p>
  <w:p w:rsidR="00E95338" w:rsidRDefault="00E953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F10"/>
    <w:rsid w:val="0033035C"/>
    <w:rsid w:val="003870B7"/>
    <w:rsid w:val="003C76D3"/>
    <w:rsid w:val="00404853"/>
    <w:rsid w:val="004918DD"/>
    <w:rsid w:val="005218A9"/>
    <w:rsid w:val="0053041B"/>
    <w:rsid w:val="005924C8"/>
    <w:rsid w:val="0076403E"/>
    <w:rsid w:val="007E336C"/>
    <w:rsid w:val="00832F10"/>
    <w:rsid w:val="008A1213"/>
    <w:rsid w:val="008C5A82"/>
    <w:rsid w:val="008E3C87"/>
    <w:rsid w:val="00933E47"/>
    <w:rsid w:val="009A77A6"/>
    <w:rsid w:val="009E3560"/>
    <w:rsid w:val="00C1209A"/>
    <w:rsid w:val="00CC0D6D"/>
    <w:rsid w:val="00CC3CFB"/>
    <w:rsid w:val="00D30FFD"/>
    <w:rsid w:val="00DE29DB"/>
    <w:rsid w:val="00E95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338"/>
  </w:style>
  <w:style w:type="paragraph" w:styleId="Footer">
    <w:name w:val="footer"/>
    <w:basedOn w:val="Normal"/>
    <w:link w:val="FooterChar"/>
    <w:uiPriority w:val="99"/>
    <w:unhideWhenUsed/>
    <w:rsid w:val="00E95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3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338"/>
  </w:style>
  <w:style w:type="paragraph" w:styleId="Footer">
    <w:name w:val="footer"/>
    <w:basedOn w:val="Normal"/>
    <w:link w:val="FooterChar"/>
    <w:uiPriority w:val="99"/>
    <w:unhideWhenUsed/>
    <w:rsid w:val="00E95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dcterms:created xsi:type="dcterms:W3CDTF">2020-11-29T09:18:00Z</dcterms:created>
  <dcterms:modified xsi:type="dcterms:W3CDTF">2020-11-29T09:18:00Z</dcterms:modified>
</cp:coreProperties>
</file>